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A72186" w:rsidRPr="00A72186" w:rsidRDefault="00D70B28" w:rsidP="00A72186">
      <w:pPr>
        <w:pStyle w:val="Heading2"/>
      </w:pPr>
      <w:r>
        <w:t>Research Mentorship</w:t>
      </w:r>
    </w:p>
    <w:p w:rsidR="00257DCA" w:rsidRDefault="00A813E0" w:rsidP="00257DCA">
      <w:pPr>
        <w:pStyle w:val="Heading2"/>
      </w:pPr>
      <w:r>
        <w:t>2019</w:t>
      </w:r>
      <w:r w:rsidR="00AA3E47" w:rsidRPr="00AA3E47">
        <w:t xml:space="preserve"> </w:t>
      </w:r>
      <w:r w:rsidR="00D70B28">
        <w:t>Nomination</w:t>
      </w:r>
      <w:r w:rsidR="00A72186">
        <w:t xml:space="preserve">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A72186" w:rsidRDefault="00A72186" w:rsidP="002961DC">
      <w:pPr>
        <w:rPr>
          <w:rFonts w:ascii="Arial" w:hAnsi="Arial" w:cs="Arial"/>
          <w:b/>
        </w:rPr>
      </w:pPr>
    </w:p>
    <w:p w:rsidR="00A72186" w:rsidRDefault="00D70B28" w:rsidP="002A10B5">
      <w:pPr>
        <w:shd w:val="clear" w:color="auto" w:fill="FFFFFF"/>
        <w:spacing w:after="270"/>
        <w:rPr>
          <w:rFonts w:ascii="Arial" w:hAnsi="Arial" w:cs="Arial"/>
          <w:b/>
          <w:bCs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 xml:space="preserve">Value: $3000 </w:t>
      </w:r>
    </w:p>
    <w:p w:rsidR="00D70B28" w:rsidRDefault="00D70B28" w:rsidP="00D70B28">
      <w:pPr>
        <w:shd w:val="clear" w:color="auto" w:fill="FFFFFF"/>
        <w:spacing w:after="270"/>
        <w:ind w:left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lang w:val="en" w:eastAsia="en-AU"/>
        </w:rPr>
        <w:t xml:space="preserve">The Research Mentorship Award </w:t>
      </w:r>
      <w:proofErr w:type="spellStart"/>
      <w:r>
        <w:rPr>
          <w:rFonts w:ascii="Arial" w:hAnsi="Arial" w:cs="Arial"/>
          <w:lang w:val="en" w:eastAsia="en-AU"/>
        </w:rPr>
        <w:t>recognises</w:t>
      </w:r>
      <w:proofErr w:type="spellEnd"/>
      <w:r>
        <w:rPr>
          <w:rFonts w:ascii="Arial" w:hAnsi="Arial" w:cs="Arial"/>
          <w:lang w:val="en" w:eastAsia="en-AU"/>
        </w:rPr>
        <w:t xml:space="preserve"> the ability of a researcher from HaBS to serve as a role model, and create a research environment that is aspirational, generative of opportunities for students’ and junior colleagues’ future research career development, and reflects and supports the values of UQ. </w:t>
      </w:r>
    </w:p>
    <w:p w:rsidR="00093A6D" w:rsidRDefault="00D70B28" w:rsidP="00D70B28">
      <w:pPr>
        <w:shd w:val="clear" w:color="auto" w:fill="FFFFFF"/>
        <w:spacing w:after="270"/>
        <w:ind w:left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lang w:val="en" w:eastAsia="en-AU"/>
        </w:rPr>
        <w:t xml:space="preserve">An individual may be nominated by one or more staff members or Higher Degree Research students (nominator/s) for a HaBS Research Mentorship Award. Self-nominations are not eligible.  </w:t>
      </w:r>
    </w:p>
    <w:p w:rsidR="002A10B5" w:rsidRDefault="002A10B5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>Eligibility:</w:t>
      </w:r>
      <w:r>
        <w:rPr>
          <w:rFonts w:ascii="Arial" w:hAnsi="Arial" w:cs="Arial"/>
          <w:lang w:val="en" w:eastAsia="en-AU"/>
        </w:rPr>
        <w:t xml:space="preserve"> 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>Academic staff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 xml:space="preserve">Holding at least a 0.5 FTE paid appointment within the Faculty of Health and </w:t>
      </w:r>
      <w:proofErr w:type="spellStart"/>
      <w:r w:rsidRPr="00093A6D">
        <w:rPr>
          <w:rFonts w:ascii="Arial" w:hAnsi="Arial" w:cs="Arial"/>
          <w:sz w:val="20"/>
          <w:szCs w:val="20"/>
          <w:lang w:val="en" w:eastAsia="en-AU"/>
        </w:rPr>
        <w:t>Behavioural</w:t>
      </w:r>
      <w:proofErr w:type="spellEnd"/>
      <w:r w:rsidRPr="00093A6D">
        <w:rPr>
          <w:rFonts w:ascii="Arial" w:hAnsi="Arial" w:cs="Arial"/>
          <w:sz w:val="20"/>
          <w:szCs w:val="20"/>
          <w:lang w:val="en" w:eastAsia="en-AU"/>
        </w:rPr>
        <w:t xml:space="preserve"> Sciences</w:t>
      </w:r>
    </w:p>
    <w:p w:rsidR="00D70B28" w:rsidRPr="00093A6D" w:rsidRDefault="00D70B28" w:rsidP="005F4DE4">
      <w:pPr>
        <w:pStyle w:val="ListParagraph0"/>
        <w:numPr>
          <w:ilvl w:val="0"/>
          <w:numId w:val="17"/>
        </w:num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lang w:val="en" w:eastAsia="en-AU"/>
        </w:rPr>
      </w:pPr>
      <w:r w:rsidRPr="00D70B28">
        <w:rPr>
          <w:rFonts w:ascii="Arial" w:hAnsi="Arial" w:cs="Arial"/>
          <w:b/>
          <w:sz w:val="20"/>
          <w:szCs w:val="20"/>
          <w:lang w:val="en" w:eastAsia="en-AU"/>
        </w:rPr>
        <w:t>Please note:</w:t>
      </w:r>
      <w:r>
        <w:rPr>
          <w:rFonts w:ascii="Arial" w:hAnsi="Arial" w:cs="Arial"/>
          <w:sz w:val="20"/>
          <w:szCs w:val="20"/>
          <w:lang w:val="en" w:eastAsia="en-AU"/>
        </w:rPr>
        <w:t xml:space="preserve"> </w:t>
      </w:r>
      <w:r w:rsidRPr="00D70B28">
        <w:rPr>
          <w:rFonts w:ascii="Arial" w:hAnsi="Arial" w:cs="Arial"/>
          <w:sz w:val="20"/>
          <w:szCs w:val="20"/>
          <w:lang w:val="en" w:eastAsia="en-AU"/>
        </w:rPr>
        <w:t>Emeritus and Honorary staff are eligible to be considered for the Research Mentorship Award.</w:t>
      </w:r>
    </w:p>
    <w:p w:rsidR="002961DC" w:rsidRDefault="002961DC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br/>
      </w:r>
      <w:r w:rsidR="00D70B28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="00A72186">
        <w:rPr>
          <w:rFonts w:ascii="Arial" w:hAnsi="Arial" w:cs="Arial"/>
          <w:b/>
          <w:bCs/>
          <w:color w:val="000000"/>
          <w:lang w:val="en" w:eastAsia="en-AU"/>
        </w:rPr>
        <w:t xml:space="preserve"> </w:t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>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A72186" w:rsidRDefault="00A72186" w:rsidP="005F4DE4">
      <w:pPr>
        <w:pStyle w:val="ListParagraph0"/>
        <w:numPr>
          <w:ilvl w:val="0"/>
          <w:numId w:val="16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Outstanding commitment to a research career</w:t>
      </w:r>
    </w:p>
    <w:p w:rsidR="00D70B28" w:rsidRPr="00D70B28" w:rsidRDefault="00D70B28" w:rsidP="00D70B28">
      <w:pPr>
        <w:pStyle w:val="ListParagraph0"/>
        <w:numPr>
          <w:ilvl w:val="0"/>
          <w:numId w:val="16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D70B28">
        <w:rPr>
          <w:rFonts w:ascii="Arial" w:hAnsi="Arial" w:cs="Arial"/>
          <w:sz w:val="20"/>
          <w:szCs w:val="20"/>
          <w:lang w:val="en" w:eastAsia="en-AU"/>
        </w:rPr>
        <w:t xml:space="preserve">Creation of a research environment that is aspirational, generative of opportunities for students’ and junior colleagues’ future research career development, and reflects and supports the </w:t>
      </w:r>
      <w:hyperlink r:id="rId8" w:history="1">
        <w:r w:rsidRPr="00D70B28">
          <w:rPr>
            <w:rStyle w:val="Hyperlink"/>
            <w:rFonts w:ascii="Arial" w:hAnsi="Arial" w:cs="Arial"/>
            <w:b/>
            <w:bCs/>
            <w:sz w:val="20"/>
            <w:szCs w:val="20"/>
            <w:lang w:val="en" w:eastAsia="en-AU"/>
          </w:rPr>
          <w:t>values of UQ</w:t>
        </w:r>
      </w:hyperlink>
      <w:r w:rsidRPr="00D70B28">
        <w:rPr>
          <w:rFonts w:ascii="Arial" w:hAnsi="Arial" w:cs="Arial"/>
          <w:sz w:val="20"/>
          <w:szCs w:val="20"/>
          <w:lang w:val="en" w:eastAsia="en-AU"/>
        </w:rPr>
        <w:t>.</w:t>
      </w:r>
    </w:p>
    <w:p w:rsidR="00A72186" w:rsidRDefault="00A72186" w:rsidP="00A72186">
      <w:pPr>
        <w:shd w:val="clear" w:color="auto" w:fill="FFFFFF"/>
        <w:rPr>
          <w:rFonts w:ascii="Arial" w:hAnsi="Arial" w:cs="Arial"/>
          <w:szCs w:val="20"/>
          <w:lang w:val="en" w:eastAsia="en-AU"/>
        </w:rPr>
      </w:pPr>
    </w:p>
    <w:p w:rsidR="00A72186" w:rsidRPr="00D22822" w:rsidRDefault="00A72186" w:rsidP="00A72186">
      <w:pPr>
        <w:shd w:val="clear" w:color="auto" w:fill="FFFFFF"/>
        <w:rPr>
          <w:rFonts w:ascii="Arial" w:hAnsi="Arial" w:cs="Arial"/>
          <w:b/>
          <w:szCs w:val="20"/>
          <w:lang w:val="en" w:eastAsia="en-AU"/>
        </w:rPr>
      </w:pPr>
      <w:r w:rsidRPr="00D22822">
        <w:rPr>
          <w:rFonts w:ascii="Arial" w:hAnsi="Arial" w:cs="Arial"/>
          <w:b/>
          <w:szCs w:val="20"/>
          <w:lang w:val="en" w:eastAsia="en-AU"/>
        </w:rPr>
        <w:t>The completed application form and a two page CV, must be attached to the application, as a Word document.</w:t>
      </w:r>
    </w:p>
    <w:p w:rsidR="00DB1817" w:rsidRPr="00AD03BB" w:rsidRDefault="00DB1817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7B4ACA" w:rsidRPr="005F4DE4" w:rsidRDefault="007B4ACA" w:rsidP="007B4ACA">
      <w:pPr>
        <w:pStyle w:val="Heading3"/>
        <w:rPr>
          <w:rFonts w:ascii="Arial" w:hAnsi="Arial" w:cs="Arial"/>
          <w:color w:val="auto"/>
          <w:sz w:val="20"/>
          <w:szCs w:val="20"/>
        </w:rPr>
      </w:pPr>
      <w:r>
        <w:t>Nominator</w:t>
      </w:r>
      <w:r w:rsidR="00C15C6C">
        <w:t xml:space="preserve"> Details</w:t>
      </w:r>
      <w:r>
        <w:t xml:space="preserve"> </w:t>
      </w:r>
      <w:r w:rsidR="00D841FC">
        <w:rPr>
          <w:rFonts w:ascii="Arial" w:hAnsi="Arial" w:cs="Arial"/>
          <w:color w:val="auto"/>
          <w:sz w:val="20"/>
          <w:szCs w:val="20"/>
        </w:rPr>
        <w:t>(</w:t>
      </w:r>
      <w:r w:rsidRPr="005F4DE4">
        <w:rPr>
          <w:rFonts w:ascii="Arial" w:hAnsi="Arial" w:cs="Arial"/>
          <w:color w:val="auto"/>
          <w:sz w:val="20"/>
          <w:szCs w:val="20"/>
        </w:rPr>
        <w:t>cut and paste if there are multiple nominators)</w:t>
      </w:r>
    </w:p>
    <w:p w:rsidR="00FF42A3" w:rsidRPr="00B5077C" w:rsidRDefault="00FF42A3" w:rsidP="00FF42A3">
      <w:pPr>
        <w:pStyle w:val="Heading3"/>
      </w:pP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306"/>
      </w:tblGrid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Title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First </w:t>
            </w:r>
            <w:r w:rsidR="002A10B5" w:rsidRPr="005F4DE4">
              <w:rPr>
                <w:b/>
              </w:rPr>
              <w:t>Name</w:t>
            </w:r>
            <w:r w:rsidR="00FF42A3" w:rsidRPr="005F4DE4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Surname</w:t>
            </w:r>
            <w:r w:rsidR="00FF42A3" w:rsidRPr="005F4DE4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D22822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School/Centre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D22822" w:rsidRPr="00B5077C" w:rsidRDefault="00D22822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Email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lastRenderedPageBreak/>
              <w:t>Phone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Position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</w:tbl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7B4ACA" w:rsidRPr="00C10A10" w:rsidRDefault="007B4ACA" w:rsidP="007B4ACA">
      <w:pPr>
        <w:pStyle w:val="Heading3"/>
      </w:pPr>
      <w:r>
        <w:t>Nominee</w:t>
      </w:r>
      <w:r w:rsidRPr="00C10A10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Title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First 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Surname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School/Centre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Email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Phone</w:t>
            </w:r>
            <w:r w:rsidRPr="005F4DE4">
              <w:rPr>
                <w:b/>
                <w:color w:val="FF0000"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Position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D841FC" w:rsidP="00D841FC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Signature of nominee</w:t>
            </w:r>
            <w:r>
              <w:rPr>
                <w:b/>
                <w:szCs w:val="22"/>
              </w:rPr>
              <w:t xml:space="preserve"> (acknowledging willingness to be nominated)</w:t>
            </w:r>
            <w:r>
              <w:rPr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4A346E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002F71" w:rsidRDefault="00002F71" w:rsidP="00C15C6C">
      <w:pPr>
        <w:rPr>
          <w:rFonts w:ascii="Arial" w:hAnsi="Arial" w:cs="Arial"/>
          <w:color w:val="000000"/>
          <w:lang w:val="en" w:eastAsia="en-AU"/>
        </w:rPr>
      </w:pPr>
    </w:p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5F4DE4" w:rsidRPr="00021CFE" w:rsidTr="005F4DE4">
        <w:trPr>
          <w:trHeight w:val="1973"/>
        </w:trPr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E4" w:rsidRPr="005F4DE4" w:rsidRDefault="005F4DE4" w:rsidP="00E26B8D">
            <w:pPr>
              <w:pStyle w:val="Table"/>
              <w:jc w:val="right"/>
              <w:rPr>
                <w:b/>
                <w:color w:val="FF0000"/>
              </w:rPr>
            </w:pPr>
            <w:r w:rsidRPr="005F4DE4">
              <w:rPr>
                <w:b/>
              </w:rPr>
              <w:t xml:space="preserve">Your research profile in plain English. </w:t>
            </w:r>
          </w:p>
          <w:p w:rsidR="005F4DE4" w:rsidRPr="004A346E" w:rsidRDefault="005F4DE4" w:rsidP="00E26B8D">
            <w:pPr>
              <w:pStyle w:val="Table"/>
              <w:jc w:val="right"/>
            </w:pPr>
            <w:r w:rsidRPr="005F4DE4">
              <w:t>(200 words or less)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</w:tcBorders>
          </w:tcPr>
          <w:p w:rsidR="005F4DE4" w:rsidRPr="00021CFE" w:rsidRDefault="005F4DE4" w:rsidP="00E26B8D">
            <w:pPr>
              <w:pStyle w:val="Table"/>
            </w:pPr>
          </w:p>
        </w:tc>
      </w:tr>
    </w:tbl>
    <w:p w:rsidR="00B8275C" w:rsidRDefault="00B8275C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iCs/>
        </w:rPr>
      </w:pPr>
      <w:bookmarkStart w:id="0" w:name="_GoBack"/>
      <w:bookmarkEnd w:id="0"/>
    </w:p>
    <w:p w:rsidR="00B8275C" w:rsidRDefault="00B8275C" w:rsidP="005F4DE4">
      <w:pPr>
        <w:rPr>
          <w:rFonts w:ascii="Arial" w:hAnsi="Arial" w:cs="Arial"/>
          <w:iCs/>
        </w:rPr>
      </w:pPr>
    </w:p>
    <w:p w:rsidR="005F4DE4" w:rsidRDefault="005F4DE4" w:rsidP="005F4DE4">
      <w:pPr>
        <w:rPr>
          <w:rFonts w:ascii="Arial" w:hAnsi="Arial" w:cs="Arial"/>
          <w:iCs/>
        </w:rPr>
      </w:pPr>
    </w:p>
    <w:p w:rsidR="005F4DE4" w:rsidRPr="004A346E" w:rsidRDefault="005F4DE4" w:rsidP="005F4DE4">
      <w:pPr>
        <w:rPr>
          <w:rFonts w:ascii="Arial" w:hAnsi="Arial" w:cs="Arial"/>
          <w:iCs/>
        </w:rPr>
      </w:pPr>
    </w:p>
    <w:p w:rsidR="00B8275C" w:rsidRDefault="00B8275C" w:rsidP="00B8275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Please complete the following section.</w:t>
      </w:r>
      <w:r>
        <w:rPr>
          <w:rFonts w:ascii="Arial" w:hAnsi="Arial" w:cs="Arial"/>
          <w:iCs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B8275C" w:rsidTr="00B8275C">
        <w:trPr>
          <w:trHeight w:val="1973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275C" w:rsidRPr="00B8275C" w:rsidRDefault="00B8275C">
            <w:pPr>
              <w:pStyle w:val="Table"/>
              <w:rPr>
                <w:b/>
              </w:rPr>
            </w:pPr>
            <w:r w:rsidRPr="00B8275C">
              <w:rPr>
                <w:b/>
                <w:lang w:val="en"/>
              </w:rPr>
              <w:t>Please provide a succinct overview of the nomination including a description of the contribution, initiative, and/or mentoring achievements of the nominee.</w:t>
            </w:r>
          </w:p>
          <w:p w:rsidR="00B8275C" w:rsidRDefault="00B8275C">
            <w:pPr>
              <w:pStyle w:val="Table"/>
              <w:rPr>
                <w:sz w:val="22"/>
                <w:szCs w:val="22"/>
              </w:rPr>
            </w:pPr>
            <w:r w:rsidRPr="00B8275C">
              <w:t>(300 words or less)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C" w:rsidRDefault="00B8275C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B8275C" w:rsidRDefault="00B8275C" w:rsidP="00B8275C">
      <w:pPr>
        <w:rPr>
          <w:rFonts w:ascii="Arial" w:hAnsi="Arial" w:cs="Arial"/>
          <w:iCs/>
          <w:sz w:val="22"/>
        </w:rPr>
      </w:pPr>
    </w:p>
    <w:p w:rsidR="00B8275C" w:rsidRDefault="00B8275C" w:rsidP="00B8275C">
      <w:pPr>
        <w:rPr>
          <w:rFonts w:ascii="Arial" w:hAnsi="Arial" w:cs="Arial"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B8275C" w:rsidTr="00B8275C">
        <w:trPr>
          <w:trHeight w:val="1973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275C" w:rsidRPr="00B8275C" w:rsidRDefault="00B8275C">
            <w:pPr>
              <w:pStyle w:val="Table"/>
              <w:rPr>
                <w:b/>
              </w:rPr>
            </w:pPr>
            <w:r w:rsidRPr="00B8275C">
              <w:rPr>
                <w:b/>
                <w:lang w:val="en"/>
              </w:rPr>
              <w:t>Why have you nominated this person for a Research Mentorship Award?</w:t>
            </w:r>
            <w:r w:rsidRPr="00B8275C">
              <w:rPr>
                <w:rFonts w:ascii="Helvetica" w:hAnsi="Helvetica"/>
                <w:b/>
                <w:lang w:val="en"/>
              </w:rPr>
              <w:t xml:space="preserve"> </w:t>
            </w:r>
          </w:p>
          <w:p w:rsidR="00B8275C" w:rsidRDefault="00B8275C">
            <w:pPr>
              <w:pStyle w:val="Table"/>
              <w:rPr>
                <w:sz w:val="22"/>
                <w:szCs w:val="22"/>
              </w:rPr>
            </w:pPr>
            <w:r w:rsidRPr="00B8275C">
              <w:t>(300 words or less)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C" w:rsidRDefault="00B8275C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B8275C" w:rsidRDefault="00B8275C" w:rsidP="00B8275C">
      <w:pPr>
        <w:rPr>
          <w:rFonts w:ascii="Arial" w:hAnsi="Arial" w:cs="Arial"/>
          <w:i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B8275C" w:rsidTr="00B8275C">
        <w:trPr>
          <w:trHeight w:val="1973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275C" w:rsidRPr="00B8275C" w:rsidRDefault="00B8275C">
            <w:pPr>
              <w:pStyle w:val="Table"/>
              <w:rPr>
                <w:b/>
                <w:i/>
              </w:rPr>
            </w:pPr>
            <w:r w:rsidRPr="00B8275C">
              <w:rPr>
                <w:b/>
                <w:lang w:val="en"/>
              </w:rPr>
              <w:t>Describe how the nominee is a role model, creates an environment that is aspirational, generates opportunities for mentee's networking and future career development, and reflects and supports the values of UQ (listed below)</w:t>
            </w:r>
            <w:r w:rsidRPr="00B8275C">
              <w:rPr>
                <w:lang w:val="en"/>
              </w:rPr>
              <w:t>.</w:t>
            </w:r>
          </w:p>
          <w:p w:rsidR="00B8275C" w:rsidRDefault="00B8275C">
            <w:pPr>
              <w:pStyle w:val="Table"/>
              <w:rPr>
                <w:sz w:val="22"/>
                <w:szCs w:val="22"/>
              </w:rPr>
            </w:pPr>
            <w:r w:rsidRPr="00B8275C">
              <w:t>(300 words or less)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C" w:rsidRDefault="00B8275C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p w:rsidR="00B8275C" w:rsidRDefault="00B8275C" w:rsidP="00C15C6C">
      <w:pPr>
        <w:rPr>
          <w:rFonts w:ascii="Arial" w:hAnsi="Arial" w:cs="Arial"/>
          <w:color w:val="000000"/>
          <w:lang w:val="en" w:eastAsia="en-AU"/>
        </w:rPr>
      </w:pPr>
    </w:p>
    <w:p w:rsidR="00B8275C" w:rsidRDefault="00B8275C" w:rsidP="00B8275C">
      <w:pPr>
        <w:shd w:val="clear" w:color="auto" w:fill="FFFFFF"/>
        <w:rPr>
          <w:rFonts w:ascii="Arial" w:hAnsi="Arial" w:cs="Arial"/>
          <w:color w:val="FF0000"/>
          <w:lang w:val="en" w:eastAsia="en-AU"/>
        </w:rPr>
      </w:pPr>
      <w:r>
        <w:rPr>
          <w:rFonts w:ascii="Arial" w:hAnsi="Arial" w:cs="Arial"/>
          <w:lang w:val="en" w:eastAsia="en-AU"/>
        </w:rPr>
        <w:t>Please indicate which UQ values this nominee supports:</w:t>
      </w:r>
    </w:p>
    <w:p w:rsidR="00B8275C" w:rsidRDefault="00B8275C" w:rsidP="00B8275C">
      <w:pPr>
        <w:shd w:val="clear" w:color="auto" w:fill="FFFFFF"/>
        <w:rPr>
          <w:rFonts w:ascii="Arial" w:hAnsi="Arial" w:cs="Arial"/>
          <w:lang w:val="en" w:eastAsia="en-AU"/>
        </w:rPr>
      </w:pPr>
      <w:r>
        <w:rPr>
          <w:rFonts w:ascii="Arial" w:hAnsi="Arial" w:cs="Arial"/>
          <w:vanish/>
          <w:lang w:val="en" w:eastAsia="en-AU"/>
        </w:rPr>
        <w:t xml:space="preserve"> (required)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275"/>
      </w:tblGrid>
      <w:tr w:rsidR="00B8275C" w:rsidRPr="00F564AB" w:rsidTr="00E26B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eastAsia="Times New Roman" w:hAnsi="Arial" w:cs="Arial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5.6pt" o:ole="">
                  <v:imagedata r:id="rId9" o:title=""/>
                </v:shape>
                <w:control r:id="rId10" w:name="DefaultOcxName5" w:shapeid="_x0000_i103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hAnsi="Arial" w:cs="Arial"/>
                <w:lang w:eastAsia="en-AU"/>
              </w:rPr>
              <w:t>Pursuit of excellence</w:t>
            </w:r>
          </w:p>
        </w:tc>
      </w:tr>
      <w:tr w:rsidR="00B8275C" w:rsidRPr="00F564AB" w:rsidTr="00E26B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eastAsia="Times New Roman" w:hAnsi="Arial" w:cs="Arial"/>
                <w:szCs w:val="20"/>
              </w:rPr>
              <w:object w:dxaOrig="225" w:dyaOrig="225">
                <v:shape id="_x0000_i1039" type="#_x0000_t75" style="width:18pt;height:15.6pt" o:ole="">
                  <v:imagedata r:id="rId9" o:title=""/>
                </v:shape>
                <w:control r:id="rId11" w:name="DefaultOcxName11" w:shapeid="_x0000_i103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hAnsi="Arial" w:cs="Arial"/>
                <w:lang w:eastAsia="en-AU"/>
              </w:rPr>
              <w:t>Creativity and independent thinking</w:t>
            </w:r>
          </w:p>
        </w:tc>
      </w:tr>
      <w:tr w:rsidR="00B8275C" w:rsidRPr="00F564AB" w:rsidTr="00E26B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eastAsia="Times New Roman" w:hAnsi="Arial" w:cs="Arial"/>
                <w:szCs w:val="20"/>
              </w:rPr>
              <w:object w:dxaOrig="225" w:dyaOrig="225">
                <v:shape id="_x0000_i1042" type="#_x0000_t75" style="width:18pt;height:15.6pt" o:ole="">
                  <v:imagedata r:id="rId9" o:title=""/>
                </v:shape>
                <w:control r:id="rId12" w:name="DefaultOcxName2" w:shapeid="_x0000_i104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hAnsi="Arial" w:cs="Arial"/>
                <w:lang w:eastAsia="en-AU"/>
              </w:rPr>
              <w:t>Honesty and accountability</w:t>
            </w:r>
          </w:p>
        </w:tc>
      </w:tr>
      <w:tr w:rsidR="00B8275C" w:rsidRPr="00F564AB" w:rsidTr="00E26B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eastAsia="Times New Roman" w:hAnsi="Arial" w:cs="Arial"/>
                <w:szCs w:val="20"/>
              </w:rPr>
              <w:object w:dxaOrig="225" w:dyaOrig="225">
                <v:shape id="_x0000_i1045" type="#_x0000_t75" style="width:18pt;height:15.6pt" o:ole="">
                  <v:imagedata r:id="rId9" o:title=""/>
                </v:shape>
                <w:control r:id="rId13" w:name="DefaultOcxName3" w:shapeid="_x0000_i104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hAnsi="Arial" w:cs="Arial"/>
                <w:lang w:eastAsia="en-AU"/>
              </w:rPr>
              <w:t>Mutual respect and diversity</w:t>
            </w:r>
          </w:p>
        </w:tc>
      </w:tr>
      <w:tr w:rsidR="00B8275C" w:rsidRPr="00F564AB" w:rsidTr="00E26B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eastAsia="Times New Roman" w:hAnsi="Arial" w:cs="Arial"/>
                <w:szCs w:val="20"/>
              </w:rPr>
              <w:object w:dxaOrig="225" w:dyaOrig="225">
                <v:shape id="_x0000_i1048" type="#_x0000_t75" style="width:18pt;height:15.6pt" o:ole="">
                  <v:imagedata r:id="rId9" o:title=""/>
                </v:shape>
                <w:control r:id="rId14" w:name="DefaultOcxName4" w:shapeid="_x0000_i104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hAnsi="Arial" w:cs="Arial"/>
                <w:lang w:eastAsia="en-AU"/>
              </w:rPr>
              <w:t>Supporting our people</w:t>
            </w:r>
          </w:p>
        </w:tc>
      </w:tr>
    </w:tbl>
    <w:p w:rsidR="00B8275C" w:rsidRDefault="00B8275C" w:rsidP="00C15C6C">
      <w:pPr>
        <w:rPr>
          <w:rFonts w:ascii="Arial" w:hAnsi="Arial" w:cs="Arial"/>
          <w:color w:val="000000"/>
          <w:lang w:val="en" w:eastAsia="en-AU"/>
        </w:rPr>
      </w:pPr>
    </w:p>
    <w:sectPr w:rsidR="00B8275C" w:rsidSect="005A6CC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D630E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1A22D3A"/>
    <w:multiLevelType w:val="multilevel"/>
    <w:tmpl w:val="77EE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7FC25B6"/>
    <w:multiLevelType w:val="hybridMultilevel"/>
    <w:tmpl w:val="E9949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3A342F4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C90D8A"/>
    <w:multiLevelType w:val="multilevel"/>
    <w:tmpl w:val="8752BC70"/>
    <w:numStyleLink w:val="ListSectionTitle"/>
  </w:abstractNum>
  <w:abstractNum w:abstractNumId="15" w15:restartNumberingAfterBreak="0">
    <w:nsid w:val="52AA0A7D"/>
    <w:multiLevelType w:val="multilevel"/>
    <w:tmpl w:val="E9B44B6A"/>
    <w:numStyleLink w:val="ListParagraph"/>
  </w:abstractNum>
  <w:abstractNum w:abstractNumId="16" w15:restartNumberingAfterBreak="0">
    <w:nsid w:val="53FE7795"/>
    <w:multiLevelType w:val="multilevel"/>
    <w:tmpl w:val="B5BC7C40"/>
    <w:numStyleLink w:val="ListAppendix"/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4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6"/>
  </w:num>
  <w:num w:numId="15">
    <w:abstractNumId w:val="7"/>
  </w:num>
  <w:num w:numId="16">
    <w:abstractNumId w:val="11"/>
  </w:num>
  <w:num w:numId="17">
    <w:abstractNumId w:val="9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02F71"/>
    <w:rsid w:val="000300D4"/>
    <w:rsid w:val="00093A6D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14EFB"/>
    <w:rsid w:val="002223C9"/>
    <w:rsid w:val="00241DF1"/>
    <w:rsid w:val="00257DCA"/>
    <w:rsid w:val="00287293"/>
    <w:rsid w:val="00287441"/>
    <w:rsid w:val="00292EDB"/>
    <w:rsid w:val="002961DC"/>
    <w:rsid w:val="002A10B5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5F4DE4"/>
    <w:rsid w:val="00614669"/>
    <w:rsid w:val="006377A2"/>
    <w:rsid w:val="006671D4"/>
    <w:rsid w:val="00670B05"/>
    <w:rsid w:val="0067798E"/>
    <w:rsid w:val="00684298"/>
    <w:rsid w:val="006873AE"/>
    <w:rsid w:val="00691976"/>
    <w:rsid w:val="006C0E44"/>
    <w:rsid w:val="006E71A4"/>
    <w:rsid w:val="007042A3"/>
    <w:rsid w:val="0071246C"/>
    <w:rsid w:val="00715A9A"/>
    <w:rsid w:val="00716942"/>
    <w:rsid w:val="007757AB"/>
    <w:rsid w:val="007A7A42"/>
    <w:rsid w:val="007B0BBA"/>
    <w:rsid w:val="007B215D"/>
    <w:rsid w:val="007B4ACA"/>
    <w:rsid w:val="007C38B8"/>
    <w:rsid w:val="007D630E"/>
    <w:rsid w:val="007F5557"/>
    <w:rsid w:val="00834296"/>
    <w:rsid w:val="00862690"/>
    <w:rsid w:val="00882359"/>
    <w:rsid w:val="00882A0B"/>
    <w:rsid w:val="00887E38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21F94"/>
    <w:rsid w:val="00A30445"/>
    <w:rsid w:val="00A338E2"/>
    <w:rsid w:val="00A34437"/>
    <w:rsid w:val="00A72186"/>
    <w:rsid w:val="00A74D3A"/>
    <w:rsid w:val="00A77D53"/>
    <w:rsid w:val="00A813E0"/>
    <w:rsid w:val="00AA3E47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8275C"/>
    <w:rsid w:val="00BC0E71"/>
    <w:rsid w:val="00BC1500"/>
    <w:rsid w:val="00BC7190"/>
    <w:rsid w:val="00BD1697"/>
    <w:rsid w:val="00BE26CA"/>
    <w:rsid w:val="00C05A76"/>
    <w:rsid w:val="00C15C6C"/>
    <w:rsid w:val="00C20C17"/>
    <w:rsid w:val="00C33B32"/>
    <w:rsid w:val="00C474B7"/>
    <w:rsid w:val="00C711E2"/>
    <w:rsid w:val="00C960ED"/>
    <w:rsid w:val="00D13C7F"/>
    <w:rsid w:val="00D22822"/>
    <w:rsid w:val="00D32971"/>
    <w:rsid w:val="00D70B28"/>
    <w:rsid w:val="00D8242B"/>
    <w:rsid w:val="00D841FC"/>
    <w:rsid w:val="00DA5594"/>
    <w:rsid w:val="00DB1817"/>
    <w:rsid w:val="00DD0AFE"/>
    <w:rsid w:val="00DD3FBD"/>
    <w:rsid w:val="00E7261C"/>
    <w:rsid w:val="00E87A8D"/>
    <w:rsid w:val="00E9299E"/>
    <w:rsid w:val="00EE473C"/>
    <w:rsid w:val="00F4114D"/>
    <w:rsid w:val="00F744B9"/>
    <w:rsid w:val="00FA7FEE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35867A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5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q.edu.au/about/mission-statement" TargetMode="External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ECEB-DB77-4776-8298-5A5B6162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28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Amy Hunter</cp:lastModifiedBy>
  <cp:revision>5</cp:revision>
  <dcterms:created xsi:type="dcterms:W3CDTF">2019-08-21T01:37:00Z</dcterms:created>
  <dcterms:modified xsi:type="dcterms:W3CDTF">2019-09-03T01:53:00Z</dcterms:modified>
</cp:coreProperties>
</file>