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</w:t>
      </w:r>
      <w:r w:rsidR="00AD03BB">
        <w:t>Innovation</w:t>
      </w:r>
    </w:p>
    <w:p w:rsidR="00257DCA" w:rsidRDefault="003E7420" w:rsidP="00257DCA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:rsidR="00AD03BB" w:rsidRDefault="00AD03BB" w:rsidP="002961DC">
      <w:pPr>
        <w:rPr>
          <w:rFonts w:ascii="Arial" w:hAnsi="Arial" w:cs="Arial"/>
          <w:b/>
        </w:rPr>
      </w:pPr>
    </w:p>
    <w:p w:rsidR="00AD03BB" w:rsidRDefault="00AD03BB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Eligibility: </w:t>
      </w:r>
      <w:r w:rsidRPr="00AD03BB">
        <w:rPr>
          <w:rFonts w:ascii="Arial" w:hAnsi="Arial" w:cs="Arial"/>
        </w:rPr>
        <w:t>Professional Staff HEW 1-10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2961DC" w:rsidRDefault="00AD03BB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DC16E2">
        <w:rPr>
          <w:rFonts w:ascii="Arial" w:hAnsi="Arial" w:cs="Arial"/>
          <w:lang w:val="en" w:eastAsia="en-AU"/>
        </w:rPr>
        <w:t>The Innovation Award </w:t>
      </w:r>
      <w:proofErr w:type="spellStart"/>
      <w:r w:rsidRPr="00DC16E2">
        <w:rPr>
          <w:rFonts w:ascii="Arial" w:hAnsi="Arial" w:cs="Arial"/>
          <w:lang w:val="en" w:eastAsia="en-AU"/>
        </w:rPr>
        <w:t>recognises</w:t>
      </w:r>
      <w:proofErr w:type="spellEnd"/>
      <w:r w:rsidRPr="00DC16E2">
        <w:rPr>
          <w:rFonts w:ascii="Arial" w:hAnsi="Arial" w:cs="Arial"/>
          <w:lang w:val="en" w:eastAsia="en-AU"/>
        </w:rPr>
        <w:t xml:space="preserve"> the efforts of professional staff from the Faculty of Health and </w:t>
      </w:r>
      <w:proofErr w:type="spellStart"/>
      <w:r w:rsidRPr="00DC16E2">
        <w:rPr>
          <w:rFonts w:ascii="Arial" w:hAnsi="Arial" w:cs="Arial"/>
          <w:lang w:val="en" w:eastAsia="en-AU"/>
        </w:rPr>
        <w:t>Behavioural</w:t>
      </w:r>
      <w:proofErr w:type="spellEnd"/>
      <w:r w:rsidRPr="00DC16E2">
        <w:rPr>
          <w:rFonts w:ascii="Arial" w:hAnsi="Arial" w:cs="Arial"/>
          <w:lang w:val="en" w:eastAsia="en-AU"/>
        </w:rPr>
        <w:t xml:space="preserve"> Sciences who have demonstrated ongoing innovation throughout the year. </w:t>
      </w:r>
      <w:r w:rsidR="002961DC" w:rsidRPr="00A8547A">
        <w:rPr>
          <w:rFonts w:ascii="Arial" w:hAnsi="Arial" w:cs="Arial"/>
          <w:color w:val="FFFFFF"/>
          <w:lang w:val="en" w:eastAsia="en-AU"/>
        </w:rPr>
        <w:br/>
      </w:r>
      <w:r w:rsidR="002961DC"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="002961DC"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="002961DC"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D03BB" w:rsidRPr="00AD03BB" w:rsidRDefault="00AD03BB" w:rsidP="00AD03BB">
      <w:pPr>
        <w:pStyle w:val="ListParagraph0"/>
        <w:numPr>
          <w:ilvl w:val="0"/>
          <w:numId w:val="41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AD03BB">
        <w:rPr>
          <w:rFonts w:ascii="Arial" w:hAnsi="Arial" w:cs="Arial"/>
          <w:sz w:val="20"/>
          <w:szCs w:val="20"/>
          <w:lang w:val="en" w:eastAsia="en-AU"/>
        </w:rPr>
        <w:t>Development and implementation of new concepts, products and/or services that significantly improve the student or staff experience</w:t>
      </w:r>
    </w:p>
    <w:p w:rsidR="00AD03BB" w:rsidRPr="00AD03BB" w:rsidRDefault="00AD03BB" w:rsidP="00AD03BB">
      <w:pPr>
        <w:pStyle w:val="ListParagraph0"/>
        <w:numPr>
          <w:ilvl w:val="0"/>
          <w:numId w:val="41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AD03BB">
        <w:rPr>
          <w:rFonts w:ascii="Arial" w:hAnsi="Arial" w:cs="Arial"/>
          <w:sz w:val="20"/>
          <w:szCs w:val="20"/>
          <w:lang w:val="en" w:eastAsia="en-AU"/>
        </w:rPr>
        <w:t>A significant improvement in systems, procedures or practices resulting in process and cost efficiencies</w:t>
      </w:r>
    </w:p>
    <w:p w:rsidR="00AD03BB" w:rsidRPr="00AD03BB" w:rsidRDefault="00AD03BB" w:rsidP="00AD03BB">
      <w:pPr>
        <w:pStyle w:val="ListParagraph0"/>
        <w:numPr>
          <w:ilvl w:val="0"/>
          <w:numId w:val="41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AD03BB">
        <w:rPr>
          <w:rFonts w:ascii="Arial" w:hAnsi="Arial" w:cs="Arial"/>
          <w:sz w:val="20"/>
          <w:szCs w:val="20"/>
          <w:lang w:val="en" w:eastAsia="en-AU"/>
        </w:rPr>
        <w:t>Implemented or advancement in workplace practices and/or initiatives that improve the Faculty's effectiveness and efficiency</w:t>
      </w:r>
    </w:p>
    <w:p w:rsidR="00AD03BB" w:rsidRPr="00AD03BB" w:rsidRDefault="00AD03BB" w:rsidP="00AD03BB">
      <w:pPr>
        <w:pStyle w:val="ListParagraph0"/>
        <w:numPr>
          <w:ilvl w:val="0"/>
          <w:numId w:val="41"/>
        </w:numPr>
        <w:shd w:val="clear" w:color="auto" w:fill="FFFFFF"/>
        <w:tabs>
          <w:tab w:val="num" w:pos="1170"/>
        </w:tabs>
        <w:rPr>
          <w:rFonts w:ascii="Arial" w:hAnsi="Arial" w:cs="Arial"/>
          <w:sz w:val="20"/>
          <w:szCs w:val="20"/>
          <w:lang w:val="en" w:eastAsia="en-AU"/>
        </w:rPr>
      </w:pPr>
      <w:r w:rsidRPr="00AD03BB">
        <w:rPr>
          <w:rFonts w:ascii="Arial" w:hAnsi="Arial" w:cs="Arial"/>
          <w:sz w:val="20"/>
          <w:szCs w:val="20"/>
          <w:lang w:val="en" w:eastAsia="en-AU"/>
        </w:rPr>
        <w:t>Implemented an innovative approach to meeting strategic objectives.</w:t>
      </w:r>
    </w:p>
    <w:p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7305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>School/Centre</w:t>
            </w:r>
            <w:r w:rsidR="00287441">
              <w:rPr>
                <w:b/>
              </w:rPr>
              <w:t>/Faculty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6370E0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E2439A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of </w:t>
            </w:r>
            <w:r w:rsidR="00E2439A">
              <w:rPr>
                <w:b/>
                <w:sz w:val="22"/>
                <w:szCs w:val="22"/>
                <w:lang w:val="en"/>
              </w:rPr>
              <w:t>how the nominee has developed and implemented</w:t>
            </w:r>
            <w:r w:rsidR="00E2439A">
              <w:t xml:space="preserve"> </w:t>
            </w:r>
            <w:r w:rsidR="00E2439A" w:rsidRPr="00E2439A">
              <w:rPr>
                <w:b/>
                <w:sz w:val="22"/>
                <w:szCs w:val="22"/>
                <w:lang w:val="en"/>
              </w:rPr>
              <w:t>new concepts, products and/or services that significantly improve the student or staff experience</w:t>
            </w:r>
            <w:r w:rsidR="00E2439A">
              <w:rPr>
                <w:b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E2439A" w:rsidRPr="00021CFE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9A" w:rsidRPr="00F76EE4" w:rsidRDefault="00E2439A" w:rsidP="00E2439A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of </w:t>
            </w:r>
            <w:r>
              <w:rPr>
                <w:b/>
                <w:sz w:val="22"/>
                <w:szCs w:val="22"/>
                <w:lang w:val="en"/>
              </w:rPr>
              <w:t>how the nominee has demonstrated a</w:t>
            </w:r>
            <w:r w:rsidRPr="00E2439A">
              <w:rPr>
                <w:b/>
                <w:sz w:val="22"/>
                <w:szCs w:val="22"/>
                <w:lang w:val="en"/>
              </w:rPr>
              <w:t xml:space="preserve"> significant improvement in systems, procedures or practices resulting in process and cost efficiencies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E2439A" w:rsidRPr="00021CFE" w:rsidRDefault="00E2439A" w:rsidP="009F2A03">
            <w:pPr>
              <w:pStyle w:val="Table"/>
            </w:pPr>
          </w:p>
        </w:tc>
      </w:tr>
    </w:tbl>
    <w:p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E2439A" w:rsidRPr="00021CFE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9A" w:rsidRPr="00F76EE4" w:rsidRDefault="00E2439A" w:rsidP="00E2439A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 xml:space="preserve">Please provide an overview of </w:t>
            </w:r>
            <w:r>
              <w:rPr>
                <w:b/>
                <w:sz w:val="22"/>
                <w:szCs w:val="22"/>
                <w:lang w:val="en"/>
              </w:rPr>
              <w:t xml:space="preserve">how the nominee has implemented or advanced </w:t>
            </w:r>
            <w:r w:rsidRPr="00E2439A">
              <w:rPr>
                <w:b/>
                <w:sz w:val="22"/>
                <w:szCs w:val="22"/>
                <w:lang w:val="en"/>
              </w:rPr>
              <w:t>workplace practices and/or initiatives that improve the Faculty's effectiveness and efficiency</w:t>
            </w:r>
            <w:r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E2439A" w:rsidRPr="00021CFE" w:rsidRDefault="00E2439A" w:rsidP="009F2A03">
            <w:pPr>
              <w:pStyle w:val="Table"/>
            </w:pPr>
          </w:p>
        </w:tc>
      </w:tr>
    </w:tbl>
    <w:p w:rsidR="00E2439A" w:rsidRDefault="00E2439A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E2439A" w:rsidRPr="00021CFE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39A" w:rsidRPr="00F76EE4" w:rsidRDefault="00E2439A" w:rsidP="00E2439A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lastRenderedPageBreak/>
              <w:t xml:space="preserve">Please provide an overview of </w:t>
            </w:r>
            <w:r>
              <w:rPr>
                <w:b/>
                <w:sz w:val="22"/>
                <w:szCs w:val="22"/>
                <w:lang w:val="en"/>
              </w:rPr>
              <w:t xml:space="preserve">how the nominee has implemented </w:t>
            </w:r>
            <w:r w:rsidR="0037534B">
              <w:rPr>
                <w:b/>
                <w:sz w:val="22"/>
                <w:szCs w:val="22"/>
                <w:lang w:val="en"/>
              </w:rPr>
              <w:t xml:space="preserve">an </w:t>
            </w:r>
            <w:r w:rsidR="0037534B" w:rsidRPr="0037534B">
              <w:rPr>
                <w:b/>
                <w:sz w:val="22"/>
                <w:szCs w:val="22"/>
                <w:lang w:val="en"/>
              </w:rPr>
              <w:t>innovative approach to meeting strategic objectives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E2439A" w:rsidRPr="00021CFE" w:rsidRDefault="00E2439A" w:rsidP="009F2A03">
            <w:pPr>
              <w:pStyle w:val="Table"/>
            </w:pPr>
          </w:p>
        </w:tc>
      </w:tr>
    </w:tbl>
    <w:p w:rsidR="00E2439A" w:rsidRPr="002961DC" w:rsidRDefault="00E2439A" w:rsidP="002961DC">
      <w:pPr>
        <w:pStyle w:val="BodyText"/>
      </w:pPr>
    </w:p>
    <w:sectPr w:rsidR="00E2439A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E7420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90D8A"/>
    <w:multiLevelType w:val="multilevel"/>
    <w:tmpl w:val="8752BC70"/>
    <w:numStyleLink w:val="ListSectionTitle"/>
  </w:abstractNum>
  <w:abstractNum w:abstractNumId="25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0A7D"/>
    <w:multiLevelType w:val="multilevel"/>
    <w:tmpl w:val="E9B44B6A"/>
    <w:numStyleLink w:val="ListParagraph"/>
  </w:abstractNum>
  <w:abstractNum w:abstractNumId="28" w15:restartNumberingAfterBreak="0">
    <w:nsid w:val="53FE7795"/>
    <w:multiLevelType w:val="multilevel"/>
    <w:tmpl w:val="B5BC7C40"/>
    <w:numStyleLink w:val="ListAppendix"/>
  </w:abstractNum>
  <w:abstractNum w:abstractNumId="29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9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8"/>
  </w:num>
  <w:num w:numId="4">
    <w:abstractNumId w:val="3"/>
  </w:num>
  <w:num w:numId="5">
    <w:abstractNumId w:val="27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1"/>
  </w:num>
  <w:num w:numId="12">
    <w:abstractNumId w:val="0"/>
  </w:num>
  <w:num w:numId="13">
    <w:abstractNumId w:val="2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8"/>
  </w:num>
  <w:num w:numId="15">
    <w:abstractNumId w:val="24"/>
  </w:num>
  <w:num w:numId="16">
    <w:abstractNumId w:val="11"/>
  </w:num>
  <w:num w:numId="17">
    <w:abstractNumId w:val="26"/>
  </w:num>
  <w:num w:numId="18">
    <w:abstractNumId w:val="33"/>
  </w:num>
  <w:num w:numId="19">
    <w:abstractNumId w:val="23"/>
  </w:num>
  <w:num w:numId="20">
    <w:abstractNumId w:val="39"/>
  </w:num>
  <w:num w:numId="21">
    <w:abstractNumId w:val="35"/>
  </w:num>
  <w:num w:numId="22">
    <w:abstractNumId w:val="5"/>
  </w:num>
  <w:num w:numId="23">
    <w:abstractNumId w:val="34"/>
  </w:num>
  <w:num w:numId="24">
    <w:abstractNumId w:val="37"/>
  </w:num>
  <w:num w:numId="25">
    <w:abstractNumId w:val="6"/>
  </w:num>
  <w:num w:numId="26">
    <w:abstractNumId w:val="25"/>
  </w:num>
  <w:num w:numId="27">
    <w:abstractNumId w:val="31"/>
  </w:num>
  <w:num w:numId="28">
    <w:abstractNumId w:val="29"/>
  </w:num>
  <w:num w:numId="29">
    <w:abstractNumId w:val="22"/>
  </w:num>
  <w:num w:numId="30">
    <w:abstractNumId w:val="19"/>
  </w:num>
  <w:num w:numId="31">
    <w:abstractNumId w:val="4"/>
  </w:num>
  <w:num w:numId="32">
    <w:abstractNumId w:val="12"/>
  </w:num>
  <w:num w:numId="33">
    <w:abstractNumId w:val="15"/>
  </w:num>
  <w:num w:numId="34">
    <w:abstractNumId w:val="36"/>
  </w:num>
  <w:num w:numId="35">
    <w:abstractNumId w:val="30"/>
  </w:num>
  <w:num w:numId="36">
    <w:abstractNumId w:val="17"/>
  </w:num>
  <w:num w:numId="37">
    <w:abstractNumId w:val="21"/>
  </w:num>
  <w:num w:numId="38">
    <w:abstractNumId w:val="16"/>
  </w:num>
  <w:num w:numId="39">
    <w:abstractNumId w:val="10"/>
  </w:num>
  <w:num w:numId="40">
    <w:abstractNumId w:val="32"/>
  </w:num>
  <w:num w:numId="4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D73F6"/>
    <w:rsid w:val="002F612F"/>
    <w:rsid w:val="00310B79"/>
    <w:rsid w:val="00326E1A"/>
    <w:rsid w:val="0033054B"/>
    <w:rsid w:val="0037534B"/>
    <w:rsid w:val="003757B2"/>
    <w:rsid w:val="003C2F54"/>
    <w:rsid w:val="003E7420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0E0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D03BB"/>
    <w:rsid w:val="00AE34ED"/>
    <w:rsid w:val="00AE7D65"/>
    <w:rsid w:val="00AF3B98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2439A"/>
    <w:rsid w:val="00E7261C"/>
    <w:rsid w:val="00E87A8D"/>
    <w:rsid w:val="00E9299E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4C2415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9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45D8-C1E8-4D34-9BBF-68C2B833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37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4</cp:revision>
  <dcterms:created xsi:type="dcterms:W3CDTF">2019-08-20T01:38:00Z</dcterms:created>
  <dcterms:modified xsi:type="dcterms:W3CDTF">2020-09-25T05:43:00Z</dcterms:modified>
</cp:coreProperties>
</file>